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招标资料获取地址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 xml:space="preserve">链接：https://pan.baidu.com/s/1z71bNhNgINGTv2nHZV4neQ?pwd=roh9 </w:t>
      </w:r>
    </w:p>
    <w:p>
      <w:r>
        <w:rPr>
          <w:rFonts w:hint="eastAsia"/>
        </w:rPr>
        <w:t>提取码：roh9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FA5628"/>
    <w:rsid w:val="49E2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</Words>
  <Characters>67</Characters>
  <Lines>0</Lines>
  <Paragraphs>0</Paragraphs>
  <TotalTime>0</TotalTime>
  <ScaleCrop>false</ScaleCrop>
  <LinksUpToDate>false</LinksUpToDate>
  <CharactersWithSpaces>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Sby0001</dc:creator>
  <cp:lastModifiedBy>苏柏亚宋姗姗</cp:lastModifiedBy>
  <dcterms:modified xsi:type="dcterms:W3CDTF">2022-04-14T10:50:36Z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94C7C96AA23847EE845635B8B7D70176</vt:lpwstr>
  </property>
</Properties>
</file>